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7B2A62" w:rsidRPr="007B2A62" w:rsidTr="007B2A62">
        <w:trPr>
          <w:jc w:val="center"/>
        </w:trPr>
        <w:tc>
          <w:tcPr>
            <w:tcW w:w="9104" w:type="dxa"/>
          </w:tcPr>
          <w:p w:rsidR="007B2A62" w:rsidRPr="007B2A62" w:rsidRDefault="007B2A62" w:rsidP="007B2A62">
            <w:pPr>
              <w:spacing w:after="0" w:line="240" w:lineRule="auto"/>
              <w:rPr>
                <w:rFonts w:ascii="New York" w:eastAsia="Times New Roman" w:hAnsi="New York" w:cs="Times New Roman"/>
                <w:sz w:val="24"/>
                <w:szCs w:val="20"/>
                <w:lang w:val="en-US"/>
              </w:rPr>
            </w:pPr>
          </w:p>
          <w:p w:rsidR="007B2A62" w:rsidRPr="007B2A62" w:rsidRDefault="007B2A62" w:rsidP="007B2A62">
            <w:pPr>
              <w:spacing w:after="0" w:line="240" w:lineRule="auto"/>
              <w:jc w:val="center"/>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Bilgi Edinme Hakkının Kullanımıyla İlgili Yıllık Rapor</w:t>
            </w: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b/>
                <w:sz w:val="18"/>
                <w:szCs w:val="18"/>
              </w:rPr>
              <w:t xml:space="preserve">Raporun Ait Olduğu </w:t>
            </w:r>
            <w:proofErr w:type="gramStart"/>
            <w:r w:rsidRPr="007B2A62">
              <w:rPr>
                <w:rFonts w:ascii="Times New Roman" w:eastAsia="Times New Roman" w:hAnsi="Times New Roman" w:cs="Times New Roman"/>
                <w:b/>
                <w:sz w:val="18"/>
                <w:szCs w:val="18"/>
              </w:rPr>
              <w:t>Yıl :</w:t>
            </w:r>
            <w:proofErr w:type="gramEnd"/>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 xml:space="preserve">Kurum veya </w:t>
            </w:r>
            <w:proofErr w:type="gramStart"/>
            <w:r w:rsidRPr="007B2A62">
              <w:rPr>
                <w:rFonts w:ascii="Times New Roman" w:eastAsia="Times New Roman" w:hAnsi="Times New Roman" w:cs="Times New Roman"/>
                <w:b/>
                <w:sz w:val="18"/>
                <w:szCs w:val="18"/>
              </w:rPr>
              <w:t>Kuruluş :</w:t>
            </w:r>
            <w:proofErr w:type="gramEnd"/>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bookmarkStart w:id="0" w:name="_GoBack"/>
            <w:bookmarkEnd w:id="0"/>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331"/>
            </w:tblGrid>
            <w:tr w:rsidR="007B2A62" w:rsidRPr="007B2A62">
              <w:tc>
                <w:tcPr>
                  <w:tcW w:w="7848" w:type="dxa"/>
                  <w:tcBorders>
                    <w:top w:val="single" w:sz="4" w:space="0" w:color="auto"/>
                    <w:left w:val="single" w:sz="4" w:space="0" w:color="auto"/>
                    <w:bottom w:val="single" w:sz="4" w:space="0" w:color="auto"/>
                    <w:right w:val="single" w:sz="4" w:space="0" w:color="auto"/>
                  </w:tcBorders>
                  <w:hideMark/>
                </w:tcPr>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VERİLER</w:t>
                  </w:r>
                </w:p>
              </w:tc>
              <w:tc>
                <w:tcPr>
                  <w:tcW w:w="1364" w:type="dxa"/>
                  <w:tcBorders>
                    <w:top w:val="single" w:sz="4" w:space="0" w:color="auto"/>
                    <w:left w:val="single" w:sz="4" w:space="0" w:color="auto"/>
                    <w:bottom w:val="single" w:sz="4" w:space="0" w:color="auto"/>
                    <w:right w:val="single" w:sz="4" w:space="0" w:color="auto"/>
                  </w:tcBorders>
                  <w:hideMark/>
                </w:tcPr>
                <w:p w:rsidR="007B2A62" w:rsidRPr="007B2A62" w:rsidRDefault="007B2A62" w:rsidP="007B2A62">
                  <w:pPr>
                    <w:spacing w:after="0" w:line="240" w:lineRule="auto"/>
                    <w:jc w:val="center"/>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SAYISI</w:t>
                  </w: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Bilgi edinme başvurusu toplamı</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Olumlu Cevaplanarak bilgi veya belgelere erişim sağlanan başvurular</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Kısmen olumlu cevaplanarak kısmen de reddedilerek bilgi ve belgelere erişim sağlanan başvurular</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Reddedilen* başvurular toplamı</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Gizli ya da sır niteliğindeki bilgiler çıkarılarak veya ayrılarak bilgi ve belgelere erişim sağlanan başvurular</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Diğer Kurum ve Kuruluşlara yönlendirilen başvurular</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b/>
                      <w:sz w:val="18"/>
                      <w:szCs w:val="18"/>
                    </w:rPr>
                  </w:pPr>
                </w:p>
              </w:tc>
            </w:tr>
            <w:tr w:rsidR="007B2A62" w:rsidRPr="007B2A62">
              <w:tc>
                <w:tcPr>
                  <w:tcW w:w="7848"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sz w:val="18"/>
                      <w:szCs w:val="18"/>
                    </w:rPr>
                  </w:pPr>
                  <w:r w:rsidRPr="007B2A62">
                    <w:rPr>
                      <w:rFonts w:ascii="Times New Roman" w:eastAsia="Times New Roman" w:hAnsi="Times New Roman" w:cs="Times New Roman"/>
                      <w:sz w:val="18"/>
                      <w:szCs w:val="18"/>
                    </w:rPr>
                    <w:t>Başvurusu reddedilenlerden yargıya itiraz edenlerin toplam sayısı</w:t>
                  </w:r>
                </w:p>
                <w:p w:rsidR="007B2A62" w:rsidRPr="007B2A62" w:rsidRDefault="007B2A62" w:rsidP="007B2A62">
                  <w:pPr>
                    <w:spacing w:after="0" w:line="240" w:lineRule="auto"/>
                    <w:jc w:val="both"/>
                    <w:rPr>
                      <w:rFonts w:ascii="Times New Roman" w:eastAsia="Times New Roman" w:hAnsi="Times New Roman" w:cs="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rsidR="007B2A62" w:rsidRPr="007B2A62" w:rsidRDefault="007B2A62" w:rsidP="007B2A62">
                  <w:pPr>
                    <w:spacing w:after="0" w:line="240" w:lineRule="auto"/>
                    <w:jc w:val="both"/>
                    <w:rPr>
                      <w:rFonts w:ascii="Times New Roman" w:eastAsia="Times New Roman" w:hAnsi="Times New Roman" w:cs="Times New Roman"/>
                      <w:b/>
                      <w:sz w:val="18"/>
                      <w:szCs w:val="18"/>
                    </w:rPr>
                  </w:pPr>
                </w:p>
              </w:tc>
            </w:tr>
          </w:tbl>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Kurum veya Kuruluş adına bilgileri düzenleyenin:</w:t>
            </w: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Adı ve Soyadı</w:t>
            </w:r>
            <w:r w:rsidRPr="007B2A62">
              <w:rPr>
                <w:rFonts w:ascii="Times New Roman" w:eastAsia="Times New Roman" w:hAnsi="Times New Roman" w:cs="Times New Roman"/>
                <w:b/>
                <w:sz w:val="18"/>
                <w:szCs w:val="18"/>
              </w:rPr>
              <w:tab/>
              <w:t>:</w:t>
            </w: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Görevi</w:t>
            </w:r>
            <w:r w:rsidRPr="007B2A62">
              <w:rPr>
                <w:rFonts w:ascii="Times New Roman" w:eastAsia="Times New Roman" w:hAnsi="Times New Roman" w:cs="Times New Roman"/>
                <w:b/>
                <w:sz w:val="18"/>
                <w:szCs w:val="18"/>
              </w:rPr>
              <w:tab/>
            </w:r>
            <w:r w:rsidRPr="007B2A62">
              <w:rPr>
                <w:rFonts w:ascii="Times New Roman" w:eastAsia="Times New Roman" w:hAnsi="Times New Roman" w:cs="Times New Roman"/>
                <w:b/>
                <w:sz w:val="18"/>
                <w:szCs w:val="18"/>
              </w:rPr>
              <w:tab/>
              <w:t>:</w:t>
            </w:r>
          </w:p>
          <w:p w:rsidR="007B2A62" w:rsidRPr="007B2A62" w:rsidRDefault="007B2A62" w:rsidP="007B2A62">
            <w:pPr>
              <w:spacing w:after="0" w:line="240" w:lineRule="auto"/>
              <w:jc w:val="both"/>
              <w:rPr>
                <w:rFonts w:ascii="Times New Roman" w:eastAsia="Times New Roman" w:hAnsi="Times New Roman" w:cs="Times New Roman"/>
                <w:b/>
                <w:sz w:val="18"/>
                <w:szCs w:val="18"/>
              </w:rPr>
            </w:pPr>
          </w:p>
          <w:p w:rsidR="007B2A62" w:rsidRPr="007B2A62" w:rsidRDefault="007B2A62" w:rsidP="007B2A62">
            <w:pPr>
              <w:spacing w:after="0" w:line="240" w:lineRule="auto"/>
              <w:jc w:val="both"/>
              <w:rPr>
                <w:rFonts w:ascii="Times New Roman" w:eastAsia="Times New Roman" w:hAnsi="Times New Roman" w:cs="Times New Roman"/>
                <w:b/>
                <w:sz w:val="18"/>
                <w:szCs w:val="18"/>
              </w:rPr>
            </w:pPr>
            <w:r w:rsidRPr="007B2A62">
              <w:rPr>
                <w:rFonts w:ascii="Times New Roman" w:eastAsia="Times New Roman" w:hAnsi="Times New Roman" w:cs="Times New Roman"/>
                <w:b/>
                <w:sz w:val="18"/>
                <w:szCs w:val="18"/>
              </w:rPr>
              <w:t>İmzası</w:t>
            </w:r>
            <w:r w:rsidRPr="007B2A62">
              <w:rPr>
                <w:rFonts w:ascii="Times New Roman" w:eastAsia="Times New Roman" w:hAnsi="Times New Roman" w:cs="Times New Roman"/>
                <w:b/>
                <w:sz w:val="18"/>
                <w:szCs w:val="18"/>
              </w:rPr>
              <w:tab/>
            </w:r>
            <w:r w:rsidRPr="007B2A62">
              <w:rPr>
                <w:rFonts w:ascii="Times New Roman" w:eastAsia="Times New Roman" w:hAnsi="Times New Roman" w:cs="Times New Roman"/>
                <w:b/>
                <w:sz w:val="18"/>
                <w:szCs w:val="18"/>
              </w:rPr>
              <w:tab/>
              <w:t>:</w:t>
            </w:r>
          </w:p>
          <w:p w:rsidR="007B2A62" w:rsidRPr="007B2A62" w:rsidRDefault="007B2A62" w:rsidP="007B2A62">
            <w:pPr>
              <w:spacing w:after="0" w:line="240" w:lineRule="auto"/>
              <w:rPr>
                <w:rFonts w:ascii="Times New Roman" w:eastAsia="Times New Roman" w:hAnsi="Times New Roman" w:cs="Times New Roman"/>
                <w:sz w:val="18"/>
                <w:szCs w:val="18"/>
              </w:rPr>
            </w:pPr>
          </w:p>
          <w:p w:rsidR="007B2A62" w:rsidRPr="007B2A62" w:rsidRDefault="007B2A62" w:rsidP="007B2A62">
            <w:pPr>
              <w:spacing w:after="0" w:line="240" w:lineRule="auto"/>
              <w:rPr>
                <w:rFonts w:ascii="Times New Roman" w:eastAsia="Times New Roman" w:hAnsi="Times New Roman" w:cs="Times New Roman"/>
                <w:sz w:val="18"/>
                <w:szCs w:val="18"/>
              </w:rPr>
            </w:pPr>
          </w:p>
          <w:p w:rsidR="007B2A62" w:rsidRPr="007B2A62" w:rsidRDefault="007B2A62" w:rsidP="007B2A62">
            <w:pPr>
              <w:spacing w:after="0" w:line="240" w:lineRule="auto"/>
              <w:rPr>
                <w:rFonts w:ascii="Times New Roman" w:eastAsia="Times New Roman" w:hAnsi="Times New Roman" w:cs="Times New Roman"/>
                <w:sz w:val="18"/>
                <w:szCs w:val="18"/>
              </w:rPr>
            </w:pPr>
          </w:p>
          <w:p w:rsidR="007B2A62" w:rsidRPr="007B2A62" w:rsidRDefault="007B2A62" w:rsidP="007B2A62">
            <w:pPr>
              <w:spacing w:after="0" w:line="240" w:lineRule="auto"/>
              <w:rPr>
                <w:rFonts w:ascii="Times New Roman" w:eastAsia="Times New Roman" w:hAnsi="Times New Roman" w:cs="Times New Roman"/>
                <w:sz w:val="18"/>
                <w:szCs w:val="18"/>
              </w:rPr>
            </w:pPr>
          </w:p>
          <w:p w:rsidR="007B2A62" w:rsidRPr="007B2A62" w:rsidRDefault="007B2A62" w:rsidP="007B2A62">
            <w:pPr>
              <w:spacing w:after="0" w:line="240" w:lineRule="auto"/>
              <w:rPr>
                <w:rFonts w:ascii="New York" w:eastAsia="Times New Roman" w:hAnsi="New York" w:cs="Times New Roman"/>
                <w:sz w:val="24"/>
                <w:szCs w:val="20"/>
              </w:rPr>
            </w:pPr>
            <w:r w:rsidRPr="007B2A62">
              <w:rPr>
                <w:rFonts w:ascii="Times New Roman" w:eastAsia="Times New Roman" w:hAnsi="Times New Roman" w:cs="Times New Roman"/>
                <w:sz w:val="18"/>
                <w:szCs w:val="18"/>
              </w:rPr>
              <w:t>* Bu kısımda 4982 sayılı Kanunun ve ilgili Yönetmeliğin istisnalarına girdiği için “olumsuz cevaplanan başvurular” ile Yönetmeliğin 9, 10, 11 ve 14 üncü maddelerinde belirtilen şekil şartlarını taşımadığı için işleme konulamayan ve ilgilisine bildirilen başvurular yer alacaktır.</w:t>
            </w:r>
          </w:p>
        </w:tc>
      </w:tr>
    </w:tbl>
    <w:p w:rsidR="00F84BB4" w:rsidRDefault="00F84BB4"/>
    <w:sectPr w:rsidR="00F84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62"/>
    <w:rsid w:val="007B2A62"/>
    <w:rsid w:val="00826C91"/>
    <w:rsid w:val="00F84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10530">
      <w:bodyDiv w:val="1"/>
      <w:marLeft w:val="0"/>
      <w:marRight w:val="0"/>
      <w:marTop w:val="0"/>
      <w:marBottom w:val="0"/>
      <w:divBdr>
        <w:top w:val="none" w:sz="0" w:space="0" w:color="auto"/>
        <w:left w:val="none" w:sz="0" w:space="0" w:color="auto"/>
        <w:bottom w:val="none" w:sz="0" w:space="0" w:color="auto"/>
        <w:right w:val="none" w:sz="0" w:space="0" w:color="auto"/>
      </w:divBdr>
      <w:divsChild>
        <w:div w:id="1686517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WINCAFE</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CP3</dc:creator>
  <cp:lastModifiedBy>ibrahim</cp:lastModifiedBy>
  <cp:revision>2</cp:revision>
  <dcterms:created xsi:type="dcterms:W3CDTF">2019-01-30T12:38:00Z</dcterms:created>
  <dcterms:modified xsi:type="dcterms:W3CDTF">2019-01-30T12:38:00Z</dcterms:modified>
</cp:coreProperties>
</file>